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2ED6CC" w14:textId="44ABE02E" w:rsidR="00465D0F" w:rsidRDefault="0067125C" w:rsidP="0067125C">
      <w:pPr>
        <w:ind w:left="1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4ECB694D" wp14:editId="6C93861D">
            <wp:extent cx="1733550" cy="584835"/>
            <wp:effectExtent l="0" t="0" r="0" b="5715"/>
            <wp:docPr id="3" name="Picture 3" descr="A close up of text on a black background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close up of text on a black background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584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F31F16" w14:textId="77777777" w:rsidR="00465D0F" w:rsidRDefault="00465D0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5FC53B4" w14:textId="77777777" w:rsidR="00465D0F" w:rsidRPr="00A111D8" w:rsidRDefault="00430A1C">
      <w:pPr>
        <w:spacing w:before="145"/>
        <w:ind w:left="1854" w:right="503"/>
        <w:rPr>
          <w:rFonts w:ascii="Calibri" w:eastAsia="Calibri" w:hAnsi="Calibri" w:cs="Calibri"/>
          <w:sz w:val="36"/>
          <w:szCs w:val="36"/>
          <w:lang w:val="fr-CA"/>
        </w:rPr>
      </w:pPr>
      <w:r w:rsidRPr="00A111D8">
        <w:rPr>
          <w:rFonts w:ascii="Calibri"/>
          <w:sz w:val="36"/>
          <w:lang w:val="fr-CA"/>
        </w:rPr>
        <w:t>Poli</w:t>
      </w:r>
      <w:r w:rsidR="00A111D8" w:rsidRPr="00A111D8">
        <w:rPr>
          <w:rFonts w:ascii="Calibri"/>
          <w:sz w:val="36"/>
          <w:lang w:val="fr-CA"/>
        </w:rPr>
        <w:t>tique de confidentialité du C</w:t>
      </w:r>
      <w:r w:rsidR="00A111D8">
        <w:rPr>
          <w:rFonts w:ascii="Calibri"/>
          <w:sz w:val="36"/>
          <w:lang w:val="fr-CA"/>
        </w:rPr>
        <w:t>onseil d’administration</w:t>
      </w:r>
    </w:p>
    <w:p w14:paraId="2C23E986" w14:textId="77777777" w:rsidR="00465D0F" w:rsidRPr="00A111D8" w:rsidRDefault="00465D0F">
      <w:pPr>
        <w:rPr>
          <w:rFonts w:ascii="Calibri" w:eastAsia="Calibri" w:hAnsi="Calibri" w:cs="Calibri"/>
          <w:sz w:val="20"/>
          <w:szCs w:val="20"/>
          <w:lang w:val="fr-CA"/>
        </w:rPr>
      </w:pPr>
    </w:p>
    <w:p w14:paraId="78C277F1" w14:textId="77777777" w:rsidR="00465D0F" w:rsidRPr="00A111D8" w:rsidRDefault="00465D0F">
      <w:pPr>
        <w:spacing w:before="4"/>
        <w:rPr>
          <w:rFonts w:ascii="Calibri" w:eastAsia="Calibri" w:hAnsi="Calibri" w:cs="Calibri"/>
          <w:sz w:val="20"/>
          <w:szCs w:val="20"/>
          <w:lang w:val="fr-CA"/>
        </w:rPr>
      </w:pPr>
    </w:p>
    <w:p w14:paraId="57805694" w14:textId="77777777" w:rsidR="00465D0F" w:rsidRPr="00250DBA" w:rsidRDefault="00A111D8">
      <w:pPr>
        <w:pStyle w:val="Heading1"/>
        <w:spacing w:before="44"/>
        <w:ind w:right="503"/>
        <w:rPr>
          <w:lang w:val="fr-CA"/>
        </w:rPr>
      </w:pPr>
      <w:r w:rsidRPr="00250DBA">
        <w:rPr>
          <w:lang w:val="fr-CA"/>
        </w:rPr>
        <w:t>But</w:t>
      </w:r>
    </w:p>
    <w:p w14:paraId="718659AF" w14:textId="77777777" w:rsidR="00465D0F" w:rsidRPr="00250DBA" w:rsidRDefault="00465D0F">
      <w:pPr>
        <w:spacing w:before="1"/>
        <w:rPr>
          <w:rFonts w:ascii="Calibri" w:eastAsia="Calibri" w:hAnsi="Calibri" w:cs="Calibri"/>
          <w:sz w:val="24"/>
          <w:szCs w:val="24"/>
          <w:lang w:val="fr-CA"/>
        </w:rPr>
      </w:pPr>
    </w:p>
    <w:p w14:paraId="4A2B7A52" w14:textId="794C9309" w:rsidR="00465D0F" w:rsidRPr="00345268" w:rsidRDefault="0067125C">
      <w:pPr>
        <w:pStyle w:val="BodyText"/>
        <w:ind w:right="503"/>
        <w:rPr>
          <w:lang w:val="fr-CA"/>
        </w:rPr>
      </w:pPr>
      <w:r>
        <w:rPr>
          <w:lang w:val="fr-CA"/>
        </w:rPr>
        <w:t>Cette</w:t>
      </w:r>
      <w:bookmarkStart w:id="0" w:name="_GoBack"/>
      <w:bookmarkEnd w:id="0"/>
      <w:r w:rsidR="00345268" w:rsidRPr="00345268">
        <w:rPr>
          <w:lang w:val="fr-CA"/>
        </w:rPr>
        <w:t xml:space="preserve"> politique </w:t>
      </w:r>
      <w:r w:rsidR="00345268">
        <w:rPr>
          <w:lang w:val="fr-CA"/>
        </w:rPr>
        <w:t xml:space="preserve">a pour but </w:t>
      </w:r>
      <w:r w:rsidR="00345268" w:rsidRPr="00345268">
        <w:rPr>
          <w:lang w:val="fr-CA"/>
        </w:rPr>
        <w:t xml:space="preserve">de veiller à ce que les </w:t>
      </w:r>
      <w:r w:rsidR="00345268">
        <w:rPr>
          <w:lang w:val="fr-CA"/>
        </w:rPr>
        <w:t>affaires</w:t>
      </w:r>
      <w:r w:rsidR="00345268" w:rsidRPr="00345268">
        <w:rPr>
          <w:lang w:val="fr-CA"/>
        </w:rPr>
        <w:t xml:space="preserve"> confidentielles ne soient pas divulguées par les membres du Conseil d</w:t>
      </w:r>
      <w:r w:rsidR="00E16A5C">
        <w:rPr>
          <w:lang w:val="fr-CA"/>
        </w:rPr>
        <w:t>’</w:t>
      </w:r>
      <w:r w:rsidR="00345268" w:rsidRPr="00345268">
        <w:rPr>
          <w:lang w:val="fr-CA"/>
        </w:rPr>
        <w:t xml:space="preserve">administration </w:t>
      </w:r>
      <w:r w:rsidR="00345268">
        <w:rPr>
          <w:lang w:val="fr-CA"/>
        </w:rPr>
        <w:t>du</w:t>
      </w:r>
      <w:r w:rsidR="00345268" w:rsidRPr="00345268">
        <w:rPr>
          <w:lang w:val="fr-CA"/>
        </w:rPr>
        <w:t xml:space="preserve"> CMTCA jusqu</w:t>
      </w:r>
      <w:r w:rsidR="00E16A5C">
        <w:rPr>
          <w:lang w:val="fr-CA"/>
        </w:rPr>
        <w:t>’</w:t>
      </w:r>
      <w:r w:rsidR="00345268" w:rsidRPr="00345268">
        <w:rPr>
          <w:lang w:val="fr-CA"/>
        </w:rPr>
        <w:t>à ce que la divulgation soit autorisée par le Conseil.</w:t>
      </w:r>
    </w:p>
    <w:p w14:paraId="01007D6D" w14:textId="77777777" w:rsidR="00465D0F" w:rsidRPr="00345268" w:rsidRDefault="00465D0F">
      <w:pPr>
        <w:spacing w:before="12"/>
        <w:rPr>
          <w:rFonts w:ascii="Calibri" w:eastAsia="Calibri" w:hAnsi="Calibri" w:cs="Calibri"/>
          <w:sz w:val="23"/>
          <w:szCs w:val="23"/>
          <w:lang w:val="fr-CA"/>
        </w:rPr>
      </w:pPr>
    </w:p>
    <w:p w14:paraId="0AD865B7" w14:textId="77777777" w:rsidR="00465D0F" w:rsidRPr="00250DBA" w:rsidRDefault="00345268">
      <w:pPr>
        <w:pStyle w:val="Heading1"/>
        <w:ind w:right="503"/>
        <w:rPr>
          <w:lang w:val="fr-CA"/>
        </w:rPr>
      </w:pPr>
      <w:r w:rsidRPr="00250DBA">
        <w:rPr>
          <w:lang w:val="fr-CA"/>
        </w:rPr>
        <w:t>Exigences générales</w:t>
      </w:r>
    </w:p>
    <w:p w14:paraId="2AC2C9EA" w14:textId="77777777" w:rsidR="00465D0F" w:rsidRPr="00250DBA" w:rsidRDefault="00465D0F">
      <w:pPr>
        <w:spacing w:before="11"/>
        <w:rPr>
          <w:rFonts w:ascii="Calibri" w:eastAsia="Calibri" w:hAnsi="Calibri" w:cs="Calibri"/>
          <w:sz w:val="23"/>
          <w:szCs w:val="23"/>
          <w:lang w:val="fr-CA"/>
        </w:rPr>
      </w:pPr>
    </w:p>
    <w:p w14:paraId="0DC8F056" w14:textId="77777777" w:rsidR="00465D0F" w:rsidRPr="00345268" w:rsidRDefault="00345268">
      <w:pPr>
        <w:pStyle w:val="BodyText"/>
        <w:ind w:right="362"/>
        <w:rPr>
          <w:lang w:val="fr-CA"/>
        </w:rPr>
      </w:pPr>
      <w:r w:rsidRPr="00345268">
        <w:rPr>
          <w:lang w:val="fr-CA"/>
        </w:rPr>
        <w:t>Le Conseil d</w:t>
      </w:r>
      <w:r w:rsidR="00E16A5C">
        <w:rPr>
          <w:lang w:val="fr-CA"/>
        </w:rPr>
        <w:t>’</w:t>
      </w:r>
      <w:r w:rsidRPr="00345268">
        <w:rPr>
          <w:lang w:val="fr-CA"/>
        </w:rPr>
        <w:t xml:space="preserve">administration </w:t>
      </w:r>
      <w:r>
        <w:rPr>
          <w:lang w:val="fr-CA"/>
        </w:rPr>
        <w:t xml:space="preserve">du </w:t>
      </w:r>
      <w:r w:rsidRPr="00345268">
        <w:rPr>
          <w:lang w:val="fr-CA"/>
        </w:rPr>
        <w:t xml:space="preserve">CMTCA est un organe directeur dans lequel la plupart des membres ont été </w:t>
      </w:r>
      <w:r>
        <w:rPr>
          <w:lang w:val="fr-CA"/>
        </w:rPr>
        <w:t>proposés</w:t>
      </w:r>
      <w:r w:rsidRPr="00345268">
        <w:rPr>
          <w:lang w:val="fr-CA"/>
        </w:rPr>
        <w:t xml:space="preserve"> par des organismes d</w:t>
      </w:r>
      <w:r w:rsidR="00E16A5C">
        <w:rPr>
          <w:lang w:val="fr-CA"/>
        </w:rPr>
        <w:t>’</w:t>
      </w:r>
      <w:r w:rsidRPr="00345268">
        <w:rPr>
          <w:lang w:val="fr-CA"/>
        </w:rPr>
        <w:t>intervenants au sein de la profession de massothérapie.</w:t>
      </w:r>
    </w:p>
    <w:p w14:paraId="70B8D8A9" w14:textId="77777777" w:rsidR="00465D0F" w:rsidRPr="00345268" w:rsidRDefault="00465D0F">
      <w:pPr>
        <w:spacing w:before="2"/>
        <w:rPr>
          <w:rFonts w:ascii="Calibri" w:eastAsia="Calibri" w:hAnsi="Calibri" w:cs="Calibri"/>
          <w:sz w:val="24"/>
          <w:szCs w:val="24"/>
          <w:lang w:val="fr-CA"/>
        </w:rPr>
      </w:pPr>
    </w:p>
    <w:p w14:paraId="7E5CC38A" w14:textId="77777777" w:rsidR="00465D0F" w:rsidRPr="00345268" w:rsidRDefault="00345268">
      <w:pPr>
        <w:pStyle w:val="BodyText"/>
        <w:ind w:right="503"/>
        <w:rPr>
          <w:lang w:val="fr-CA"/>
        </w:rPr>
      </w:pPr>
      <w:r w:rsidRPr="00345268">
        <w:rPr>
          <w:lang w:val="fr-CA"/>
        </w:rPr>
        <w:t>Les membres du Conseil du CMTCA recon</w:t>
      </w:r>
      <w:r>
        <w:rPr>
          <w:lang w:val="fr-CA"/>
        </w:rPr>
        <w:t>naissent</w:t>
      </w:r>
      <w:r w:rsidR="003F3AF1">
        <w:rPr>
          <w:lang w:val="fr-CA"/>
        </w:rPr>
        <w:t> </w:t>
      </w:r>
      <w:r>
        <w:rPr>
          <w:lang w:val="fr-CA"/>
        </w:rPr>
        <w:t>:</w:t>
      </w:r>
      <w:r w:rsidRPr="00345268">
        <w:rPr>
          <w:lang w:val="fr-CA"/>
        </w:rPr>
        <w:t xml:space="preserve"> </w:t>
      </w:r>
    </w:p>
    <w:p w14:paraId="47C67C32" w14:textId="77777777" w:rsidR="00465D0F" w:rsidRPr="00345268" w:rsidRDefault="00620940" w:rsidP="00345268">
      <w:pPr>
        <w:pStyle w:val="ListParagraph"/>
        <w:numPr>
          <w:ilvl w:val="0"/>
          <w:numId w:val="1"/>
        </w:numPr>
        <w:tabs>
          <w:tab w:val="left" w:pos="814"/>
        </w:tabs>
        <w:spacing w:before="119"/>
        <w:ind w:right="411"/>
        <w:rPr>
          <w:rFonts w:ascii="Calibri" w:eastAsia="Calibri" w:hAnsi="Calibri" w:cs="Calibri"/>
          <w:sz w:val="24"/>
          <w:szCs w:val="24"/>
          <w:lang w:val="fr-CA"/>
        </w:rPr>
      </w:pPr>
      <w:r>
        <w:rPr>
          <w:rFonts w:ascii="Calibri"/>
          <w:sz w:val="24"/>
          <w:lang w:val="fr-CA"/>
        </w:rPr>
        <w:t>Qu’ils n</w:t>
      </w:r>
      <w:r w:rsidR="00345268" w:rsidRPr="00345268">
        <w:rPr>
          <w:rFonts w:ascii="Calibri"/>
          <w:sz w:val="24"/>
          <w:lang w:val="fr-CA"/>
        </w:rPr>
        <w:t>e représentent pas directement</w:t>
      </w:r>
      <w:r w:rsidR="00BC1A31">
        <w:rPr>
          <w:rFonts w:ascii="Calibri"/>
          <w:sz w:val="24"/>
          <w:lang w:val="fr-CA"/>
        </w:rPr>
        <w:t xml:space="preserve"> et ne sont pas responsables individuellement devant</w:t>
      </w:r>
      <w:r w:rsidR="00345268" w:rsidRPr="00345268">
        <w:rPr>
          <w:rFonts w:ascii="Calibri"/>
          <w:sz w:val="24"/>
          <w:lang w:val="fr-CA"/>
        </w:rPr>
        <w:t xml:space="preserve"> les organismes, les intervenants ou les personnes qui les ont nommés à titre de membres au Conseil.</w:t>
      </w:r>
    </w:p>
    <w:p w14:paraId="249755C5" w14:textId="77777777" w:rsidR="00465D0F" w:rsidRPr="00BC1A31" w:rsidRDefault="00620940" w:rsidP="00BC1A31">
      <w:pPr>
        <w:pStyle w:val="ListParagraph"/>
        <w:numPr>
          <w:ilvl w:val="0"/>
          <w:numId w:val="1"/>
        </w:numPr>
        <w:tabs>
          <w:tab w:val="left" w:pos="814"/>
        </w:tabs>
        <w:spacing w:before="119"/>
        <w:ind w:right="423"/>
        <w:rPr>
          <w:rFonts w:ascii="Calibri" w:eastAsia="Calibri" w:hAnsi="Calibri" w:cs="Calibri"/>
          <w:sz w:val="24"/>
          <w:szCs w:val="24"/>
          <w:lang w:val="fr-CA"/>
        </w:rPr>
      </w:pPr>
      <w:r>
        <w:rPr>
          <w:rFonts w:ascii="Calibri"/>
          <w:sz w:val="24"/>
          <w:lang w:val="fr-CA"/>
        </w:rPr>
        <w:t xml:space="preserve">Qu’ils ont </w:t>
      </w:r>
      <w:r w:rsidR="00BC1A31">
        <w:rPr>
          <w:rFonts w:ascii="Calibri"/>
          <w:sz w:val="24"/>
          <w:lang w:val="fr-CA"/>
        </w:rPr>
        <w:t>une obligation</w:t>
      </w:r>
      <w:r w:rsidR="00BC1A31" w:rsidRPr="00BC1A31">
        <w:rPr>
          <w:rFonts w:ascii="Calibri"/>
          <w:sz w:val="24"/>
          <w:lang w:val="fr-CA"/>
        </w:rPr>
        <w:t xml:space="preserve"> envers le CMTCA de </w:t>
      </w:r>
      <w:r w:rsidR="00BC1A31">
        <w:rPr>
          <w:rFonts w:ascii="Calibri"/>
          <w:sz w:val="24"/>
          <w:lang w:val="fr-CA"/>
        </w:rPr>
        <w:t>préserver la</w:t>
      </w:r>
      <w:r w:rsidR="00BC1A31" w:rsidRPr="00BC1A31">
        <w:rPr>
          <w:rFonts w:ascii="Calibri"/>
          <w:sz w:val="24"/>
          <w:lang w:val="fr-CA"/>
        </w:rPr>
        <w:t xml:space="preserve"> confidentialité à l</w:t>
      </w:r>
      <w:r w:rsidR="00E16A5C">
        <w:rPr>
          <w:rFonts w:ascii="Calibri"/>
          <w:sz w:val="24"/>
          <w:lang w:val="fr-CA"/>
        </w:rPr>
        <w:t>’</w:t>
      </w:r>
      <w:r w:rsidR="00BC1A31" w:rsidRPr="00BC1A31">
        <w:rPr>
          <w:rFonts w:ascii="Calibri"/>
          <w:sz w:val="24"/>
          <w:lang w:val="fr-CA"/>
        </w:rPr>
        <w:t xml:space="preserve">égard de toutes les questions qui </w:t>
      </w:r>
      <w:r w:rsidR="004C56D1">
        <w:rPr>
          <w:rFonts w:ascii="Calibri"/>
          <w:sz w:val="24"/>
          <w:lang w:val="fr-CA"/>
        </w:rPr>
        <w:t>sont portées à</w:t>
      </w:r>
      <w:r w:rsidR="00BC1A31" w:rsidRPr="00BC1A31">
        <w:rPr>
          <w:rFonts w:ascii="Calibri"/>
          <w:sz w:val="24"/>
          <w:lang w:val="fr-CA"/>
        </w:rPr>
        <w:t xml:space="preserve"> leur connaissance ou leur possession tout en exerçant leurs fonctions au Conseil d</w:t>
      </w:r>
      <w:r w:rsidR="00E16A5C">
        <w:rPr>
          <w:rFonts w:ascii="Calibri"/>
          <w:sz w:val="24"/>
          <w:lang w:val="fr-CA"/>
        </w:rPr>
        <w:t>’</w:t>
      </w:r>
      <w:r w:rsidR="00BC1A31" w:rsidRPr="00BC1A31">
        <w:rPr>
          <w:rFonts w:ascii="Calibri"/>
          <w:sz w:val="24"/>
          <w:lang w:val="fr-CA"/>
        </w:rPr>
        <w:t>administration et à tout comité nommé par le Conseil, à moins que la discussion ou la divulgation de l</w:t>
      </w:r>
      <w:r w:rsidR="00E16A5C">
        <w:rPr>
          <w:rFonts w:ascii="Calibri"/>
          <w:sz w:val="24"/>
          <w:lang w:val="fr-CA"/>
        </w:rPr>
        <w:t>’</w:t>
      </w:r>
      <w:r w:rsidR="00BC1A31" w:rsidRPr="00BC1A31">
        <w:rPr>
          <w:rFonts w:ascii="Calibri"/>
          <w:sz w:val="24"/>
          <w:lang w:val="fr-CA"/>
        </w:rPr>
        <w:t>information n</w:t>
      </w:r>
      <w:r w:rsidR="00E16A5C">
        <w:rPr>
          <w:rFonts w:ascii="Calibri"/>
          <w:sz w:val="24"/>
          <w:lang w:val="fr-CA"/>
        </w:rPr>
        <w:t>’</w:t>
      </w:r>
      <w:r w:rsidR="00BC1A31" w:rsidRPr="00BC1A31">
        <w:rPr>
          <w:rFonts w:ascii="Calibri"/>
          <w:sz w:val="24"/>
          <w:lang w:val="fr-CA"/>
        </w:rPr>
        <w:t>ait été autorisé</w:t>
      </w:r>
      <w:r w:rsidR="004C56D1">
        <w:rPr>
          <w:rFonts w:ascii="Calibri"/>
          <w:sz w:val="24"/>
          <w:lang w:val="fr-CA"/>
        </w:rPr>
        <w:t>e</w:t>
      </w:r>
      <w:r w:rsidR="00BC1A31" w:rsidRPr="00BC1A31">
        <w:rPr>
          <w:rFonts w:ascii="Calibri"/>
          <w:sz w:val="24"/>
          <w:lang w:val="fr-CA"/>
        </w:rPr>
        <w:t xml:space="preserve"> par le Conseil.</w:t>
      </w:r>
    </w:p>
    <w:p w14:paraId="5CC2249B" w14:textId="77777777" w:rsidR="00465D0F" w:rsidRPr="00BC1A31" w:rsidRDefault="00465D0F">
      <w:pPr>
        <w:rPr>
          <w:rFonts w:ascii="Calibri" w:eastAsia="Calibri" w:hAnsi="Calibri" w:cs="Calibri"/>
          <w:sz w:val="24"/>
          <w:szCs w:val="24"/>
          <w:lang w:val="fr-CA"/>
        </w:rPr>
      </w:pPr>
    </w:p>
    <w:p w14:paraId="1F03376F" w14:textId="77777777" w:rsidR="00465D0F" w:rsidRPr="00D1633A" w:rsidRDefault="00D1633A">
      <w:pPr>
        <w:pStyle w:val="BodyText"/>
        <w:ind w:right="189"/>
        <w:rPr>
          <w:lang w:val="fr-CA"/>
        </w:rPr>
      </w:pPr>
      <w:r w:rsidRPr="00250DBA">
        <w:rPr>
          <w:lang w:val="fr-CA"/>
        </w:rPr>
        <w:t xml:space="preserve">Les membres du Conseil doivent prendre des mesures raisonnables pour veiller à ce que les </w:t>
      </w:r>
      <w:proofErr w:type="gramStart"/>
      <w:r w:rsidRPr="00250DBA">
        <w:rPr>
          <w:lang w:val="fr-CA"/>
        </w:rPr>
        <w:t>renseignements</w:t>
      </w:r>
      <w:proofErr w:type="gramEnd"/>
      <w:r w:rsidRPr="00250DBA">
        <w:rPr>
          <w:lang w:val="fr-CA"/>
        </w:rPr>
        <w:t xml:space="preserve"> relatifs à toutes les questions qui sont portées à leur connaissance ou</w:t>
      </w:r>
      <w:r w:rsidR="00210F93" w:rsidRPr="00250DBA">
        <w:rPr>
          <w:lang w:val="fr-CA"/>
        </w:rPr>
        <w:t xml:space="preserve"> qui viennent en</w:t>
      </w:r>
      <w:r w:rsidRPr="00250DBA">
        <w:rPr>
          <w:lang w:val="fr-CA"/>
        </w:rPr>
        <w:t xml:space="preserve"> leur possession dans l</w:t>
      </w:r>
      <w:r w:rsidR="00E16A5C">
        <w:rPr>
          <w:lang w:val="fr-CA"/>
        </w:rPr>
        <w:t>’</w:t>
      </w:r>
      <w:r w:rsidRPr="00250DBA">
        <w:rPr>
          <w:lang w:val="fr-CA"/>
        </w:rPr>
        <w:t xml:space="preserve">exercice de leurs fonctions au sein du Conseil, </w:t>
      </w:r>
      <w:r w:rsidR="00250DBA" w:rsidRPr="00250DBA">
        <w:rPr>
          <w:lang w:val="fr-CA"/>
        </w:rPr>
        <w:t>de</w:t>
      </w:r>
      <w:r w:rsidR="00210F93" w:rsidRPr="00250DBA">
        <w:rPr>
          <w:lang w:val="fr-CA"/>
        </w:rPr>
        <w:t xml:space="preserve"> tout</w:t>
      </w:r>
      <w:r w:rsidRPr="00250DBA">
        <w:rPr>
          <w:lang w:val="fr-CA"/>
        </w:rPr>
        <w:t xml:space="preserve"> comité </w:t>
      </w:r>
      <w:r w:rsidR="00210F93" w:rsidRPr="00250DBA">
        <w:rPr>
          <w:lang w:val="fr-CA"/>
        </w:rPr>
        <w:t xml:space="preserve">nommé </w:t>
      </w:r>
      <w:r w:rsidRPr="00250DBA">
        <w:rPr>
          <w:lang w:val="fr-CA"/>
        </w:rPr>
        <w:t xml:space="preserve">par </w:t>
      </w:r>
      <w:r w:rsidR="00210F93" w:rsidRPr="00250DBA">
        <w:rPr>
          <w:lang w:val="fr-CA"/>
        </w:rPr>
        <w:t>le Conseil</w:t>
      </w:r>
      <w:r w:rsidRPr="00250DBA">
        <w:rPr>
          <w:lang w:val="fr-CA"/>
        </w:rPr>
        <w:t>, ne so</w:t>
      </w:r>
      <w:r w:rsidR="00E16A5C">
        <w:rPr>
          <w:lang w:val="fr-CA"/>
        </w:rPr>
        <w:t>ie</w:t>
      </w:r>
      <w:r w:rsidRPr="00250DBA">
        <w:rPr>
          <w:lang w:val="fr-CA"/>
        </w:rPr>
        <w:t>nt pas incorrectement divulgués ou utilisés. Cela comprend la sécurisation adéquate de la source ou de l</w:t>
      </w:r>
      <w:r w:rsidR="00E16A5C">
        <w:rPr>
          <w:lang w:val="fr-CA"/>
        </w:rPr>
        <w:t>’</w:t>
      </w:r>
      <w:r w:rsidRPr="00250DBA">
        <w:rPr>
          <w:lang w:val="fr-CA"/>
        </w:rPr>
        <w:t xml:space="preserve">emplacement des </w:t>
      </w:r>
      <w:r w:rsidR="00210F93" w:rsidRPr="00250DBA">
        <w:rPr>
          <w:lang w:val="fr-CA"/>
        </w:rPr>
        <w:t>renseignements</w:t>
      </w:r>
      <w:r w:rsidRPr="00250DBA">
        <w:rPr>
          <w:lang w:val="fr-CA"/>
        </w:rPr>
        <w:t xml:space="preserve"> qui sont </w:t>
      </w:r>
      <w:r w:rsidR="00210F93" w:rsidRPr="00250DBA">
        <w:rPr>
          <w:lang w:val="fr-CA"/>
        </w:rPr>
        <w:t>en</w:t>
      </w:r>
      <w:r w:rsidRPr="00250DBA">
        <w:rPr>
          <w:lang w:val="fr-CA"/>
        </w:rPr>
        <w:t xml:space="preserve"> la possession </w:t>
      </w:r>
      <w:r w:rsidR="00250DBA" w:rsidRPr="00250DBA">
        <w:rPr>
          <w:lang w:val="fr-CA"/>
        </w:rPr>
        <w:t xml:space="preserve">du membre </w:t>
      </w:r>
      <w:r w:rsidRPr="00250DBA">
        <w:rPr>
          <w:lang w:val="fr-CA"/>
        </w:rPr>
        <w:t xml:space="preserve">ou </w:t>
      </w:r>
      <w:r w:rsidR="00210F93" w:rsidRPr="00250DBA">
        <w:rPr>
          <w:lang w:val="fr-CA"/>
        </w:rPr>
        <w:t xml:space="preserve">sous </w:t>
      </w:r>
      <w:r w:rsidR="00250DBA" w:rsidRPr="00250DBA">
        <w:rPr>
          <w:lang w:val="fr-CA"/>
        </w:rPr>
        <w:t>son</w:t>
      </w:r>
      <w:r w:rsidRPr="00250DBA">
        <w:rPr>
          <w:lang w:val="fr-CA"/>
        </w:rPr>
        <w:t xml:space="preserve"> contrôle.</w:t>
      </w:r>
    </w:p>
    <w:p w14:paraId="59727118" w14:textId="77777777" w:rsidR="00465D0F" w:rsidRPr="00D1633A" w:rsidRDefault="00465D0F">
      <w:pPr>
        <w:spacing w:before="12"/>
        <w:rPr>
          <w:rFonts w:ascii="Calibri" w:eastAsia="Calibri" w:hAnsi="Calibri" w:cs="Calibri"/>
          <w:sz w:val="23"/>
          <w:szCs w:val="23"/>
          <w:lang w:val="fr-CA"/>
        </w:rPr>
      </w:pPr>
    </w:p>
    <w:p w14:paraId="16698268" w14:textId="77777777" w:rsidR="00465D0F" w:rsidRPr="00210F93" w:rsidRDefault="00210F93">
      <w:pPr>
        <w:pStyle w:val="BodyText"/>
        <w:ind w:right="503"/>
        <w:rPr>
          <w:lang w:val="fr-CA"/>
        </w:rPr>
      </w:pPr>
      <w:r w:rsidRPr="00210F93">
        <w:rPr>
          <w:lang w:val="fr-CA"/>
        </w:rPr>
        <w:t>Tous les procès</w:t>
      </w:r>
      <w:r w:rsidR="003F3AF1">
        <w:rPr>
          <w:lang w:val="fr-CA"/>
        </w:rPr>
        <w:t>-</w:t>
      </w:r>
      <w:r w:rsidRPr="00210F93">
        <w:rPr>
          <w:lang w:val="fr-CA"/>
        </w:rPr>
        <w:t>verbaux des réunions du Conseil et du</w:t>
      </w:r>
      <w:r>
        <w:rPr>
          <w:lang w:val="fr-CA"/>
        </w:rPr>
        <w:t xml:space="preserve"> Comité seront marqués </w:t>
      </w:r>
      <w:r w:rsidR="00753CDE">
        <w:rPr>
          <w:lang w:val="fr-CA"/>
        </w:rPr>
        <w:t>«</w:t>
      </w:r>
      <w:r w:rsidR="003F3AF1">
        <w:rPr>
          <w:lang w:val="fr-CA"/>
        </w:rPr>
        <w:t> </w:t>
      </w:r>
      <w:r>
        <w:rPr>
          <w:lang w:val="fr-CA"/>
        </w:rPr>
        <w:t>confidentiel</w:t>
      </w:r>
      <w:r w:rsidR="003F3AF1">
        <w:rPr>
          <w:lang w:val="fr-CA"/>
        </w:rPr>
        <w:t> </w:t>
      </w:r>
      <w:r w:rsidR="00753CDE">
        <w:rPr>
          <w:lang w:val="fr-CA"/>
        </w:rPr>
        <w:t>»</w:t>
      </w:r>
      <w:r>
        <w:rPr>
          <w:lang w:val="fr-CA"/>
        </w:rPr>
        <w:t>.</w:t>
      </w:r>
    </w:p>
    <w:p w14:paraId="68BC9DB4" w14:textId="77777777" w:rsidR="00465D0F" w:rsidRPr="00210F93" w:rsidRDefault="00465D0F">
      <w:pPr>
        <w:spacing w:before="12"/>
        <w:rPr>
          <w:rFonts w:ascii="Calibri" w:eastAsia="Calibri" w:hAnsi="Calibri" w:cs="Calibri"/>
          <w:sz w:val="23"/>
          <w:szCs w:val="23"/>
          <w:lang w:val="fr-CA"/>
        </w:rPr>
      </w:pPr>
    </w:p>
    <w:p w14:paraId="26FAFF00" w14:textId="77777777" w:rsidR="00465D0F" w:rsidRPr="00407EC5" w:rsidRDefault="00407EC5">
      <w:pPr>
        <w:pStyle w:val="BodyText"/>
        <w:ind w:right="114"/>
        <w:jc w:val="both"/>
        <w:rPr>
          <w:lang w:val="fr-CA"/>
        </w:rPr>
      </w:pPr>
      <w:r w:rsidRPr="00407EC5">
        <w:rPr>
          <w:lang w:val="fr-CA"/>
        </w:rPr>
        <w:t>Aucun enregistrement audio</w:t>
      </w:r>
      <w:r>
        <w:rPr>
          <w:lang w:val="fr-CA"/>
        </w:rPr>
        <w:t xml:space="preserve"> ou</w:t>
      </w:r>
      <w:r w:rsidRPr="00407EC5">
        <w:rPr>
          <w:lang w:val="fr-CA"/>
        </w:rPr>
        <w:t xml:space="preserve"> visuel, </w:t>
      </w:r>
      <w:r>
        <w:rPr>
          <w:lang w:val="fr-CA"/>
        </w:rPr>
        <w:t xml:space="preserve">ou </w:t>
      </w:r>
      <w:r w:rsidRPr="00407EC5">
        <w:rPr>
          <w:lang w:val="fr-CA"/>
        </w:rPr>
        <w:t>audio et visuel</w:t>
      </w:r>
      <w:r w:rsidR="00620940">
        <w:rPr>
          <w:lang w:val="fr-CA"/>
        </w:rPr>
        <w:t>,</w:t>
      </w:r>
      <w:r w:rsidRPr="00407EC5">
        <w:rPr>
          <w:lang w:val="fr-CA"/>
        </w:rPr>
        <w:t xml:space="preserve"> ou </w:t>
      </w:r>
      <w:r w:rsidR="00620940">
        <w:rPr>
          <w:lang w:val="fr-CA"/>
        </w:rPr>
        <w:t xml:space="preserve">aucune </w:t>
      </w:r>
      <w:r w:rsidRPr="00407EC5">
        <w:rPr>
          <w:lang w:val="fr-CA"/>
        </w:rPr>
        <w:t>transmission par toute personne d</w:t>
      </w:r>
      <w:r w:rsidR="00E16A5C">
        <w:rPr>
          <w:lang w:val="fr-CA"/>
        </w:rPr>
        <w:t>’</w:t>
      </w:r>
      <w:r w:rsidRPr="00407EC5">
        <w:rPr>
          <w:lang w:val="fr-CA"/>
        </w:rPr>
        <w:t>une partie de la réunion d</w:t>
      </w:r>
      <w:r w:rsidR="00E16A5C">
        <w:rPr>
          <w:lang w:val="fr-CA"/>
        </w:rPr>
        <w:t>’</w:t>
      </w:r>
      <w:r w:rsidRPr="00407EC5">
        <w:rPr>
          <w:lang w:val="fr-CA"/>
        </w:rPr>
        <w:t>un Conseil ou d</w:t>
      </w:r>
      <w:r w:rsidR="00E16A5C">
        <w:rPr>
          <w:lang w:val="fr-CA"/>
        </w:rPr>
        <w:t>’</w:t>
      </w:r>
      <w:r w:rsidRPr="00407EC5">
        <w:rPr>
          <w:lang w:val="fr-CA"/>
        </w:rPr>
        <w:t>un Comité n</w:t>
      </w:r>
      <w:r w:rsidR="00E16A5C">
        <w:rPr>
          <w:lang w:val="fr-CA"/>
        </w:rPr>
        <w:t>’</w:t>
      </w:r>
      <w:r w:rsidRPr="00407EC5">
        <w:rPr>
          <w:lang w:val="fr-CA"/>
        </w:rPr>
        <w:t>est autorisé sans l</w:t>
      </w:r>
      <w:r w:rsidR="00E16A5C">
        <w:rPr>
          <w:lang w:val="fr-CA"/>
        </w:rPr>
        <w:t>’</w:t>
      </w:r>
      <w:r w:rsidRPr="00407EC5">
        <w:rPr>
          <w:lang w:val="fr-CA"/>
        </w:rPr>
        <w:t xml:space="preserve">approbation préalable du </w:t>
      </w:r>
      <w:r>
        <w:rPr>
          <w:lang w:val="fr-CA"/>
        </w:rPr>
        <w:t>p</w:t>
      </w:r>
      <w:r w:rsidRPr="00407EC5">
        <w:rPr>
          <w:lang w:val="fr-CA"/>
        </w:rPr>
        <w:t xml:space="preserve">résident de la réunion </w:t>
      </w:r>
      <w:r>
        <w:rPr>
          <w:lang w:val="fr-CA"/>
        </w:rPr>
        <w:t>pertinente</w:t>
      </w:r>
      <w:r w:rsidRPr="00407EC5">
        <w:rPr>
          <w:lang w:val="fr-CA"/>
        </w:rPr>
        <w:t>.</w:t>
      </w:r>
    </w:p>
    <w:p w14:paraId="0615591A" w14:textId="77777777" w:rsidR="00465D0F" w:rsidRPr="00407EC5" w:rsidRDefault="00465D0F">
      <w:pPr>
        <w:spacing w:before="2"/>
        <w:rPr>
          <w:rFonts w:ascii="Calibri" w:eastAsia="Calibri" w:hAnsi="Calibri" w:cs="Calibri"/>
          <w:sz w:val="24"/>
          <w:szCs w:val="24"/>
          <w:lang w:val="fr-CA"/>
        </w:rPr>
      </w:pPr>
    </w:p>
    <w:p w14:paraId="7C07F376" w14:textId="77777777" w:rsidR="00465D0F" w:rsidRPr="00D607DB" w:rsidRDefault="00407EC5">
      <w:pPr>
        <w:pStyle w:val="BodyText"/>
        <w:ind w:right="189"/>
        <w:rPr>
          <w:lang w:val="fr-CA"/>
        </w:rPr>
      </w:pPr>
      <w:r w:rsidRPr="00407EC5">
        <w:rPr>
          <w:lang w:val="fr-CA"/>
        </w:rPr>
        <w:t xml:space="preserve">À </w:t>
      </w:r>
      <w:r w:rsidR="00D607DB">
        <w:rPr>
          <w:lang w:val="fr-CA"/>
        </w:rPr>
        <w:t>diverses</w:t>
      </w:r>
      <w:r w:rsidRPr="00407EC5">
        <w:rPr>
          <w:lang w:val="fr-CA"/>
        </w:rPr>
        <w:t xml:space="preserve"> reprises, les questions </w:t>
      </w:r>
      <w:r w:rsidR="00D607DB">
        <w:rPr>
          <w:lang w:val="fr-CA"/>
        </w:rPr>
        <w:t>abordées</w:t>
      </w:r>
      <w:r w:rsidRPr="00407EC5">
        <w:rPr>
          <w:lang w:val="fr-CA"/>
        </w:rPr>
        <w:t xml:space="preserve"> par le</w:t>
      </w:r>
      <w:r w:rsidR="00D607DB">
        <w:rPr>
          <w:lang w:val="fr-CA"/>
        </w:rPr>
        <w:t xml:space="preserve"> Conseil ou les</w:t>
      </w:r>
      <w:r w:rsidRPr="00407EC5">
        <w:rPr>
          <w:lang w:val="fr-CA"/>
        </w:rPr>
        <w:t xml:space="preserve"> comités du Conseil susciteront </w:t>
      </w:r>
      <w:r w:rsidRPr="00407EC5">
        <w:rPr>
          <w:lang w:val="fr-CA"/>
        </w:rPr>
        <w:lastRenderedPageBreak/>
        <w:t>des débats et des opinions divergentes avant qu</w:t>
      </w:r>
      <w:r w:rsidR="00E16A5C">
        <w:rPr>
          <w:lang w:val="fr-CA"/>
        </w:rPr>
        <w:t>’</w:t>
      </w:r>
      <w:r w:rsidRPr="00407EC5">
        <w:rPr>
          <w:lang w:val="fr-CA"/>
        </w:rPr>
        <w:t xml:space="preserve">une décision ne soit prise. </w:t>
      </w:r>
      <w:r w:rsidR="006D2852">
        <w:rPr>
          <w:lang w:val="fr-CA"/>
        </w:rPr>
        <w:t>Après que la décision</w:t>
      </w:r>
      <w:r w:rsidRPr="00D607DB">
        <w:rPr>
          <w:lang w:val="fr-CA"/>
        </w:rPr>
        <w:t xml:space="preserve"> est prise, les membres doivent limiter leurs observations </w:t>
      </w:r>
      <w:r w:rsidR="006D2852">
        <w:rPr>
          <w:lang w:val="fr-CA"/>
        </w:rPr>
        <w:t xml:space="preserve">à </w:t>
      </w:r>
      <w:r w:rsidRPr="00D607DB">
        <w:rPr>
          <w:lang w:val="fr-CA"/>
        </w:rPr>
        <w:t>la décision et aux principes</w:t>
      </w:r>
      <w:r w:rsidR="006D2852">
        <w:rPr>
          <w:lang w:val="fr-CA"/>
        </w:rPr>
        <w:t xml:space="preserve"> qui la </w:t>
      </w:r>
      <w:r w:rsidRPr="00D607DB">
        <w:rPr>
          <w:lang w:val="fr-CA"/>
        </w:rPr>
        <w:t>régis</w:t>
      </w:r>
      <w:r w:rsidR="006D2852">
        <w:rPr>
          <w:lang w:val="fr-CA"/>
        </w:rPr>
        <w:t>sent</w:t>
      </w:r>
      <w:r w:rsidRPr="00D607DB">
        <w:rPr>
          <w:lang w:val="fr-CA"/>
        </w:rPr>
        <w:t xml:space="preserve">. Les membres ne doivent pas discuter des opinions divergentes des membres individuels et, en particulier, ne devraient pas discuter de leur propre opinion si </w:t>
      </w:r>
      <w:r w:rsidR="00F44700">
        <w:rPr>
          <w:lang w:val="fr-CA"/>
        </w:rPr>
        <w:t>elle</w:t>
      </w:r>
      <w:r w:rsidRPr="00D607DB">
        <w:rPr>
          <w:lang w:val="fr-CA"/>
        </w:rPr>
        <w:t xml:space="preserve"> diffère de la décision rendue par le Conseil ou le </w:t>
      </w:r>
      <w:r w:rsidR="00620940">
        <w:rPr>
          <w:lang w:val="fr-CA"/>
        </w:rPr>
        <w:t>c</w:t>
      </w:r>
      <w:r w:rsidRPr="00D607DB">
        <w:rPr>
          <w:lang w:val="fr-CA"/>
        </w:rPr>
        <w:t>omité du Conseil.</w:t>
      </w:r>
    </w:p>
    <w:p w14:paraId="5813FED6" w14:textId="77777777" w:rsidR="00465D0F" w:rsidRPr="00D607DB" w:rsidRDefault="00465D0F">
      <w:pPr>
        <w:rPr>
          <w:rFonts w:ascii="Calibri" w:eastAsia="Calibri" w:hAnsi="Calibri" w:cs="Calibri"/>
          <w:sz w:val="20"/>
          <w:szCs w:val="20"/>
          <w:lang w:val="fr-CA"/>
        </w:rPr>
      </w:pPr>
    </w:p>
    <w:p w14:paraId="12243315" w14:textId="77777777" w:rsidR="00465D0F" w:rsidRPr="00D607DB" w:rsidRDefault="00465D0F">
      <w:pPr>
        <w:spacing w:before="1"/>
        <w:rPr>
          <w:rFonts w:ascii="Calibri" w:eastAsia="Calibri" w:hAnsi="Calibri" w:cs="Calibri"/>
          <w:sz w:val="26"/>
          <w:szCs w:val="26"/>
          <w:lang w:val="fr-CA"/>
        </w:rPr>
      </w:pPr>
    </w:p>
    <w:p w14:paraId="11C87038" w14:textId="77777777" w:rsidR="00465D0F" w:rsidRPr="00564ACF" w:rsidRDefault="00564ACF">
      <w:pPr>
        <w:pStyle w:val="BodyText"/>
        <w:spacing w:before="39"/>
        <w:ind w:right="454"/>
        <w:rPr>
          <w:lang w:val="fr-CA"/>
        </w:rPr>
      </w:pPr>
      <w:r w:rsidRPr="00564ACF">
        <w:rPr>
          <w:lang w:val="fr-CA"/>
        </w:rPr>
        <w:t>Les membres du Conseil ne solliciteront pas ou ne participeront pas à des entrevues publiques ou à d</w:t>
      </w:r>
      <w:r w:rsidR="00E16A5C">
        <w:rPr>
          <w:lang w:val="fr-CA"/>
        </w:rPr>
        <w:t>’</w:t>
      </w:r>
      <w:r w:rsidRPr="00564ACF">
        <w:rPr>
          <w:lang w:val="fr-CA"/>
        </w:rPr>
        <w:t xml:space="preserve">autres discussions avec les médias, le public ou les intervenants, y compris les écoles de massothérapie, les associations industrielles et les organismes gouvernementaux, en ce qui concerne les questions liées au Conseil, </w:t>
      </w:r>
      <w:r>
        <w:rPr>
          <w:lang w:val="fr-CA"/>
        </w:rPr>
        <w:t xml:space="preserve">aux </w:t>
      </w:r>
      <w:r w:rsidR="00F115F2">
        <w:rPr>
          <w:lang w:val="fr-CA"/>
        </w:rPr>
        <w:t>c</w:t>
      </w:r>
      <w:r w:rsidRPr="00564ACF">
        <w:rPr>
          <w:lang w:val="fr-CA"/>
        </w:rPr>
        <w:t>omités</w:t>
      </w:r>
      <w:r w:rsidRPr="00F604D7">
        <w:rPr>
          <w:lang w:val="fr-CA"/>
        </w:rPr>
        <w:t xml:space="preserve">, ou les questions </w:t>
      </w:r>
      <w:r w:rsidR="00F604D7" w:rsidRPr="00F604D7">
        <w:rPr>
          <w:lang w:val="fr-CA"/>
        </w:rPr>
        <w:t>présentées devant l’un ou l</w:t>
      </w:r>
      <w:r w:rsidR="00620940">
        <w:rPr>
          <w:lang w:val="fr-CA"/>
        </w:rPr>
        <w:t xml:space="preserve">es </w:t>
      </w:r>
      <w:r w:rsidR="00F604D7" w:rsidRPr="00F604D7">
        <w:rPr>
          <w:lang w:val="fr-CA"/>
        </w:rPr>
        <w:t>autre</w:t>
      </w:r>
      <w:r w:rsidR="00620940">
        <w:rPr>
          <w:lang w:val="fr-CA"/>
        </w:rPr>
        <w:t>s</w:t>
      </w:r>
      <w:r w:rsidRPr="00564ACF">
        <w:rPr>
          <w:lang w:val="fr-CA"/>
        </w:rPr>
        <w:t>.</w:t>
      </w:r>
    </w:p>
    <w:p w14:paraId="5185C1AD" w14:textId="77777777" w:rsidR="00465D0F" w:rsidRPr="00564ACF" w:rsidRDefault="00465D0F">
      <w:pPr>
        <w:spacing w:before="12"/>
        <w:rPr>
          <w:rFonts w:ascii="Calibri" w:eastAsia="Calibri" w:hAnsi="Calibri" w:cs="Calibri"/>
          <w:sz w:val="23"/>
          <w:szCs w:val="23"/>
          <w:lang w:val="fr-CA"/>
        </w:rPr>
      </w:pPr>
    </w:p>
    <w:p w14:paraId="1363DF92" w14:textId="77777777" w:rsidR="00465D0F" w:rsidRPr="00A25D84" w:rsidRDefault="00FF2330">
      <w:pPr>
        <w:pStyle w:val="BodyText"/>
        <w:ind w:right="156"/>
        <w:rPr>
          <w:lang w:val="fr-CA"/>
        </w:rPr>
      </w:pPr>
      <w:r w:rsidRPr="00FF2330">
        <w:rPr>
          <w:lang w:val="fr-CA"/>
        </w:rPr>
        <w:t xml:space="preserve">De temps en temps, </w:t>
      </w:r>
      <w:r w:rsidR="00D62E80">
        <w:rPr>
          <w:lang w:val="fr-CA"/>
        </w:rPr>
        <w:t xml:space="preserve">des massothérapeutes individuels, </w:t>
      </w:r>
      <w:r w:rsidR="00D62E80" w:rsidRPr="00FF2330">
        <w:rPr>
          <w:lang w:val="fr-CA"/>
        </w:rPr>
        <w:t xml:space="preserve">des membres </w:t>
      </w:r>
      <w:r w:rsidR="00D62E80" w:rsidRPr="00F604D7">
        <w:rPr>
          <w:lang w:val="fr-CA"/>
        </w:rPr>
        <w:t>de l</w:t>
      </w:r>
      <w:r w:rsidR="00E16A5C">
        <w:rPr>
          <w:lang w:val="fr-CA"/>
        </w:rPr>
        <w:t>’</w:t>
      </w:r>
      <w:r w:rsidR="00D62E80" w:rsidRPr="00F604D7">
        <w:rPr>
          <w:lang w:val="fr-CA"/>
        </w:rPr>
        <w:t>Association de massothérapie et/ou de</w:t>
      </w:r>
      <w:r w:rsidR="00D62E80" w:rsidRPr="00FF2330">
        <w:rPr>
          <w:lang w:val="fr-CA"/>
        </w:rPr>
        <w:t>s représentants des écoles de massothérapie</w:t>
      </w:r>
      <w:r w:rsidR="00D62E80">
        <w:rPr>
          <w:lang w:val="fr-CA"/>
        </w:rPr>
        <w:t xml:space="preserve">, des représentants de gouvernement, et/ou des membres du public qui </w:t>
      </w:r>
      <w:r w:rsidR="00D62E80" w:rsidRPr="00FF2330">
        <w:rPr>
          <w:lang w:val="fr-CA"/>
        </w:rPr>
        <w:t>souhait</w:t>
      </w:r>
      <w:r w:rsidR="00D62E80">
        <w:rPr>
          <w:lang w:val="fr-CA"/>
        </w:rPr>
        <w:t>e</w:t>
      </w:r>
      <w:r w:rsidR="00D62E80" w:rsidRPr="00FF2330">
        <w:rPr>
          <w:lang w:val="fr-CA"/>
        </w:rPr>
        <w:t>nt exprimer leur</w:t>
      </w:r>
      <w:r w:rsidR="00D62E80">
        <w:rPr>
          <w:lang w:val="fr-CA"/>
        </w:rPr>
        <w:t>s</w:t>
      </w:r>
      <w:r w:rsidR="00D62E80" w:rsidRPr="00FF2330">
        <w:rPr>
          <w:lang w:val="fr-CA"/>
        </w:rPr>
        <w:t xml:space="preserve"> point</w:t>
      </w:r>
      <w:r w:rsidR="00D62E80">
        <w:rPr>
          <w:lang w:val="fr-CA"/>
        </w:rPr>
        <w:t>s</w:t>
      </w:r>
      <w:r w:rsidR="00D62E80" w:rsidRPr="00FF2330">
        <w:rPr>
          <w:lang w:val="fr-CA"/>
        </w:rPr>
        <w:t xml:space="preserve"> de vue sur </w:t>
      </w:r>
      <w:r w:rsidR="00620940">
        <w:rPr>
          <w:lang w:val="fr-CA"/>
        </w:rPr>
        <w:t xml:space="preserve">des </w:t>
      </w:r>
      <w:r w:rsidR="00D62E80" w:rsidRPr="00FF2330">
        <w:rPr>
          <w:lang w:val="fr-CA"/>
        </w:rPr>
        <w:t>questions générales ou spécifiques</w:t>
      </w:r>
      <w:r w:rsidR="00D62E80">
        <w:rPr>
          <w:lang w:val="fr-CA"/>
        </w:rPr>
        <w:t xml:space="preserve"> relatives au CMTCA peuvent communiquer avec d</w:t>
      </w:r>
      <w:r w:rsidRPr="00FF2330">
        <w:rPr>
          <w:lang w:val="fr-CA"/>
        </w:rPr>
        <w:t>es membres du Conseil</w:t>
      </w:r>
      <w:r w:rsidR="00D62E80">
        <w:rPr>
          <w:lang w:val="fr-CA"/>
        </w:rPr>
        <w:t>.</w:t>
      </w:r>
      <w:r w:rsidRPr="00FF2330">
        <w:rPr>
          <w:lang w:val="fr-CA"/>
        </w:rPr>
        <w:t xml:space="preserve"> </w:t>
      </w:r>
      <w:r w:rsidR="00A25D84" w:rsidRPr="00A25D84">
        <w:rPr>
          <w:lang w:val="fr-CA"/>
        </w:rPr>
        <w:t xml:space="preserve">Dans ces situations, les membres du Conseil doivent renvoyer les médias ou toute autre organisation ou personne demandant des renseignements au directeur général </w:t>
      </w:r>
      <w:r w:rsidR="00A25D84">
        <w:rPr>
          <w:lang w:val="fr-CA"/>
        </w:rPr>
        <w:t xml:space="preserve">du </w:t>
      </w:r>
      <w:r w:rsidR="00A25D84" w:rsidRPr="00A25D84">
        <w:rPr>
          <w:lang w:val="fr-CA"/>
        </w:rPr>
        <w:t xml:space="preserve">CMTCA ou à </w:t>
      </w:r>
      <w:r w:rsidR="00A25D84">
        <w:rPr>
          <w:lang w:val="fr-CA"/>
        </w:rPr>
        <w:t>son remplaçant.</w:t>
      </w:r>
    </w:p>
    <w:p w14:paraId="79848FB8" w14:textId="77777777" w:rsidR="00465D0F" w:rsidRPr="00A25D84" w:rsidRDefault="00465D0F">
      <w:pPr>
        <w:spacing w:before="12"/>
        <w:rPr>
          <w:rFonts w:ascii="Calibri" w:eastAsia="Calibri" w:hAnsi="Calibri" w:cs="Calibri"/>
          <w:sz w:val="23"/>
          <w:szCs w:val="23"/>
          <w:lang w:val="fr-CA"/>
        </w:rPr>
      </w:pPr>
    </w:p>
    <w:p w14:paraId="6D8A8213" w14:textId="77777777" w:rsidR="00465D0F" w:rsidRPr="00A25D84" w:rsidRDefault="00A25D84">
      <w:pPr>
        <w:pStyle w:val="BodyText"/>
        <w:ind w:right="362"/>
        <w:rPr>
          <w:lang w:val="fr-CA"/>
        </w:rPr>
      </w:pPr>
      <w:r w:rsidRPr="00A25D84">
        <w:rPr>
          <w:lang w:val="fr-CA"/>
        </w:rPr>
        <w:t>Lorsqu</w:t>
      </w:r>
      <w:r w:rsidR="00E16A5C">
        <w:rPr>
          <w:lang w:val="fr-CA"/>
        </w:rPr>
        <w:t>’</w:t>
      </w:r>
      <w:r w:rsidRPr="00A25D84">
        <w:rPr>
          <w:lang w:val="fr-CA"/>
        </w:rPr>
        <w:t xml:space="preserve">un membre du Conseil ne sait pas clairement si </w:t>
      </w:r>
      <w:r>
        <w:rPr>
          <w:lang w:val="fr-CA"/>
        </w:rPr>
        <w:t>on peut répondre à une demande de renseignements</w:t>
      </w:r>
      <w:r w:rsidRPr="00A25D84">
        <w:rPr>
          <w:lang w:val="fr-CA"/>
        </w:rPr>
        <w:t xml:space="preserve">, </w:t>
      </w:r>
      <w:r>
        <w:rPr>
          <w:lang w:val="fr-CA"/>
        </w:rPr>
        <w:t>il</w:t>
      </w:r>
      <w:r w:rsidRPr="00A25D84">
        <w:rPr>
          <w:lang w:val="fr-CA"/>
        </w:rPr>
        <w:t xml:space="preserve"> devrait </w:t>
      </w:r>
      <w:r>
        <w:rPr>
          <w:lang w:val="fr-CA"/>
        </w:rPr>
        <w:t xml:space="preserve">porter </w:t>
      </w:r>
      <w:r w:rsidRPr="00A25D84">
        <w:rPr>
          <w:lang w:val="fr-CA"/>
        </w:rPr>
        <w:t>la question devant l</w:t>
      </w:r>
      <w:r>
        <w:rPr>
          <w:lang w:val="fr-CA"/>
        </w:rPr>
        <w:t xml:space="preserve">e Conseil </w:t>
      </w:r>
      <w:r w:rsidRPr="00A25D84">
        <w:rPr>
          <w:lang w:val="fr-CA"/>
        </w:rPr>
        <w:t xml:space="preserve">ou, si cela causait un retard </w:t>
      </w:r>
      <w:r w:rsidR="00477367">
        <w:rPr>
          <w:lang w:val="fr-CA"/>
        </w:rPr>
        <w:t xml:space="preserve">déraisonnable </w:t>
      </w:r>
      <w:r w:rsidRPr="00A25D84">
        <w:rPr>
          <w:lang w:val="fr-CA"/>
        </w:rPr>
        <w:t>et que l</w:t>
      </w:r>
      <w:r w:rsidR="00E16A5C">
        <w:rPr>
          <w:lang w:val="fr-CA"/>
        </w:rPr>
        <w:t>’</w:t>
      </w:r>
      <w:r w:rsidRPr="00A25D84">
        <w:rPr>
          <w:lang w:val="fr-CA"/>
        </w:rPr>
        <w:t xml:space="preserve">affaire est urgente, le membre devrait communiquer avec le </w:t>
      </w:r>
      <w:r w:rsidR="00477367">
        <w:rPr>
          <w:lang w:val="fr-CA"/>
        </w:rPr>
        <w:t>p</w:t>
      </w:r>
      <w:r w:rsidRPr="00A25D84">
        <w:rPr>
          <w:lang w:val="fr-CA"/>
        </w:rPr>
        <w:t>résident du Conseil.</w:t>
      </w:r>
    </w:p>
    <w:p w14:paraId="75ACF308" w14:textId="77777777" w:rsidR="00465D0F" w:rsidRPr="00A25D84" w:rsidRDefault="00465D0F">
      <w:pPr>
        <w:spacing w:before="12"/>
        <w:rPr>
          <w:rFonts w:ascii="Calibri" w:eastAsia="Calibri" w:hAnsi="Calibri" w:cs="Calibri"/>
          <w:sz w:val="23"/>
          <w:szCs w:val="23"/>
          <w:lang w:val="fr-CA"/>
        </w:rPr>
      </w:pPr>
    </w:p>
    <w:p w14:paraId="06F47BE9" w14:textId="77777777" w:rsidR="00465D0F" w:rsidRPr="00477367" w:rsidRDefault="00477367">
      <w:pPr>
        <w:pStyle w:val="BodyText"/>
        <w:ind w:right="291"/>
        <w:rPr>
          <w:lang w:val="fr-CA"/>
        </w:rPr>
      </w:pPr>
      <w:r w:rsidRPr="00477367">
        <w:rPr>
          <w:lang w:val="fr-CA"/>
        </w:rPr>
        <w:t xml:space="preserve">Les membres du Conseil retourneront </w:t>
      </w:r>
      <w:r>
        <w:rPr>
          <w:lang w:val="fr-CA"/>
        </w:rPr>
        <w:t>rapidement</w:t>
      </w:r>
      <w:r w:rsidRPr="00477367">
        <w:rPr>
          <w:lang w:val="fr-CA"/>
        </w:rPr>
        <w:t xml:space="preserve"> </w:t>
      </w:r>
      <w:r>
        <w:rPr>
          <w:lang w:val="fr-CA"/>
        </w:rPr>
        <w:t>au</w:t>
      </w:r>
      <w:r w:rsidRPr="00477367">
        <w:rPr>
          <w:lang w:val="fr-CA"/>
        </w:rPr>
        <w:t xml:space="preserve"> CMTCA tou</w:t>
      </w:r>
      <w:r>
        <w:rPr>
          <w:lang w:val="fr-CA"/>
        </w:rPr>
        <w:t xml:space="preserve">s </w:t>
      </w:r>
      <w:r w:rsidRPr="00477367">
        <w:rPr>
          <w:lang w:val="fr-CA"/>
        </w:rPr>
        <w:t xml:space="preserve">les </w:t>
      </w:r>
      <w:r>
        <w:rPr>
          <w:lang w:val="fr-CA"/>
        </w:rPr>
        <w:t>renseignements</w:t>
      </w:r>
      <w:r w:rsidRPr="00477367">
        <w:rPr>
          <w:lang w:val="fr-CA"/>
        </w:rPr>
        <w:t xml:space="preserve"> et toutes les questions relatives au CMTCA qui sont en leur possession ou </w:t>
      </w:r>
      <w:r>
        <w:rPr>
          <w:lang w:val="fr-CA"/>
        </w:rPr>
        <w:t xml:space="preserve">sous </w:t>
      </w:r>
      <w:r w:rsidRPr="00477367">
        <w:rPr>
          <w:lang w:val="fr-CA"/>
        </w:rPr>
        <w:t xml:space="preserve">leur contrôle, </w:t>
      </w:r>
      <w:r>
        <w:rPr>
          <w:lang w:val="fr-CA"/>
        </w:rPr>
        <w:t>dès qu’ils cessent</w:t>
      </w:r>
      <w:r w:rsidRPr="00477367">
        <w:rPr>
          <w:lang w:val="fr-CA"/>
        </w:rPr>
        <w:t xml:space="preserve"> d</w:t>
      </w:r>
      <w:r w:rsidR="00E16A5C">
        <w:rPr>
          <w:lang w:val="fr-CA"/>
        </w:rPr>
        <w:t>’</w:t>
      </w:r>
      <w:r w:rsidRPr="00477367">
        <w:rPr>
          <w:lang w:val="fr-CA"/>
        </w:rPr>
        <w:t>être membre</w:t>
      </w:r>
      <w:r w:rsidR="00E16A5C">
        <w:rPr>
          <w:lang w:val="fr-CA"/>
        </w:rPr>
        <w:t>s</w:t>
      </w:r>
      <w:r w:rsidRPr="00477367">
        <w:rPr>
          <w:lang w:val="fr-CA"/>
        </w:rPr>
        <w:t xml:space="preserve"> du </w:t>
      </w:r>
      <w:r>
        <w:rPr>
          <w:lang w:val="fr-CA"/>
        </w:rPr>
        <w:t>Conseil</w:t>
      </w:r>
      <w:r w:rsidRPr="00477367">
        <w:rPr>
          <w:lang w:val="fr-CA"/>
        </w:rPr>
        <w:t>, ou à la demande du CMTCA.</w:t>
      </w:r>
    </w:p>
    <w:p w14:paraId="6C4252D0" w14:textId="77777777" w:rsidR="00465D0F" w:rsidRPr="00477367" w:rsidRDefault="00465D0F">
      <w:pPr>
        <w:spacing w:before="12"/>
        <w:rPr>
          <w:rFonts w:ascii="Calibri" w:eastAsia="Calibri" w:hAnsi="Calibri" w:cs="Calibri"/>
          <w:sz w:val="23"/>
          <w:szCs w:val="23"/>
          <w:lang w:val="fr-CA"/>
        </w:rPr>
      </w:pPr>
    </w:p>
    <w:p w14:paraId="476FE61B" w14:textId="77777777" w:rsidR="00465D0F" w:rsidRPr="00477367" w:rsidRDefault="00477367">
      <w:pPr>
        <w:pStyle w:val="BodyText"/>
        <w:ind w:right="247"/>
        <w:rPr>
          <w:lang w:val="fr-CA"/>
        </w:rPr>
      </w:pPr>
      <w:r w:rsidRPr="00477367">
        <w:rPr>
          <w:lang w:val="fr-CA"/>
        </w:rPr>
        <w:t xml:space="preserve">Les membres du Conseil sont </w:t>
      </w:r>
      <w:r>
        <w:rPr>
          <w:lang w:val="fr-CA"/>
        </w:rPr>
        <w:t xml:space="preserve">liés </w:t>
      </w:r>
      <w:r w:rsidRPr="00477367">
        <w:rPr>
          <w:lang w:val="fr-CA"/>
        </w:rPr>
        <w:t>par cette obligation de confidentialité pendant leur mandat en tant que membre du Conseil et cette obligation se poursuit indéfiniment après la fin de leur mandat.</w:t>
      </w:r>
    </w:p>
    <w:p w14:paraId="2ADB6D0E" w14:textId="77777777" w:rsidR="00465D0F" w:rsidRPr="00477367" w:rsidRDefault="00465D0F">
      <w:pPr>
        <w:spacing w:before="2"/>
        <w:rPr>
          <w:rFonts w:ascii="Calibri" w:eastAsia="Calibri" w:hAnsi="Calibri" w:cs="Calibri"/>
          <w:sz w:val="24"/>
          <w:szCs w:val="24"/>
          <w:lang w:val="fr-CA"/>
        </w:rPr>
      </w:pPr>
    </w:p>
    <w:p w14:paraId="3EF3845C" w14:textId="77777777" w:rsidR="00465D0F" w:rsidRPr="00764200" w:rsidRDefault="00764200">
      <w:pPr>
        <w:pStyle w:val="BodyText"/>
        <w:ind w:right="503"/>
        <w:rPr>
          <w:lang w:val="fr-CA"/>
        </w:rPr>
      </w:pPr>
      <w:r w:rsidRPr="00764200">
        <w:rPr>
          <w:lang w:val="fr-CA"/>
        </w:rPr>
        <w:t xml:space="preserve">Les membres du Conseil seront proactifs dans </w:t>
      </w:r>
      <w:r w:rsidR="00620940">
        <w:rPr>
          <w:lang w:val="fr-CA"/>
        </w:rPr>
        <w:t>la détermination</w:t>
      </w:r>
      <w:r w:rsidR="00620940" w:rsidRPr="00764200">
        <w:rPr>
          <w:lang w:val="fr-CA"/>
        </w:rPr>
        <w:t xml:space="preserve"> </w:t>
      </w:r>
      <w:r w:rsidRPr="00764200">
        <w:rPr>
          <w:lang w:val="fr-CA"/>
        </w:rPr>
        <w:t>et le signalement de tout</w:t>
      </w:r>
      <w:r>
        <w:rPr>
          <w:lang w:val="fr-CA"/>
        </w:rPr>
        <w:t>e violation de cette politique.</w:t>
      </w:r>
      <w:r w:rsidRPr="00764200">
        <w:rPr>
          <w:lang w:val="fr-CA"/>
        </w:rPr>
        <w:t xml:space="preserve"> </w:t>
      </w:r>
    </w:p>
    <w:p w14:paraId="1F2981D5" w14:textId="77777777" w:rsidR="00465D0F" w:rsidRPr="00764200" w:rsidRDefault="00465D0F">
      <w:pPr>
        <w:rPr>
          <w:rFonts w:ascii="Calibri" w:eastAsia="Calibri" w:hAnsi="Calibri" w:cs="Calibri"/>
          <w:sz w:val="24"/>
          <w:szCs w:val="24"/>
          <w:lang w:val="fr-CA"/>
        </w:rPr>
      </w:pPr>
    </w:p>
    <w:p w14:paraId="16669C00" w14:textId="77777777" w:rsidR="00465D0F" w:rsidRPr="00764200" w:rsidRDefault="00764200">
      <w:pPr>
        <w:pStyle w:val="BodyText"/>
        <w:ind w:right="189"/>
        <w:rPr>
          <w:lang w:val="fr-CA"/>
        </w:rPr>
      </w:pPr>
      <w:r w:rsidRPr="00764200">
        <w:rPr>
          <w:lang w:val="fr-CA"/>
        </w:rPr>
        <w:t>Les membres du Conseil reconnaissent que toute violation de cette politique pourrait nuire</w:t>
      </w:r>
      <w:r>
        <w:rPr>
          <w:lang w:val="fr-CA"/>
        </w:rPr>
        <w:t xml:space="preserve"> au</w:t>
      </w:r>
      <w:r w:rsidRPr="00764200">
        <w:rPr>
          <w:lang w:val="fr-CA"/>
        </w:rPr>
        <w:t xml:space="preserve"> CMTCA et contrecarrer les délibérations du Conseil. Par conséquent, tout membre du Conseil qui </w:t>
      </w:r>
      <w:r>
        <w:rPr>
          <w:lang w:val="fr-CA"/>
        </w:rPr>
        <w:t>viole</w:t>
      </w:r>
      <w:r w:rsidRPr="00764200">
        <w:rPr>
          <w:lang w:val="fr-CA"/>
        </w:rPr>
        <w:t xml:space="preserve"> cette politique peut être assujetti à la cessation de son </w:t>
      </w:r>
      <w:r>
        <w:rPr>
          <w:lang w:val="fr-CA"/>
        </w:rPr>
        <w:t>mandat au sein du</w:t>
      </w:r>
      <w:r w:rsidRPr="00764200">
        <w:rPr>
          <w:lang w:val="fr-CA"/>
        </w:rPr>
        <w:t xml:space="preserve"> Conseil.</w:t>
      </w:r>
    </w:p>
    <w:p w14:paraId="797B7ABF" w14:textId="77777777" w:rsidR="00465D0F" w:rsidRPr="00764200" w:rsidRDefault="00465D0F">
      <w:pPr>
        <w:spacing w:before="12"/>
        <w:rPr>
          <w:rFonts w:ascii="Calibri" w:eastAsia="Calibri" w:hAnsi="Calibri" w:cs="Calibri"/>
          <w:sz w:val="23"/>
          <w:szCs w:val="23"/>
          <w:lang w:val="fr-CA"/>
        </w:rPr>
      </w:pPr>
    </w:p>
    <w:p w14:paraId="1120EDEC" w14:textId="77777777" w:rsidR="00465D0F" w:rsidRPr="00F06DFE" w:rsidRDefault="00430A1C">
      <w:pPr>
        <w:pStyle w:val="BodyText"/>
        <w:tabs>
          <w:tab w:val="left" w:pos="5080"/>
          <w:tab w:val="left" w:pos="6521"/>
        </w:tabs>
        <w:ind w:left="3641" w:right="503"/>
        <w:rPr>
          <w:lang w:val="fr-CA"/>
        </w:rPr>
      </w:pPr>
      <w:r w:rsidRPr="00F06DFE">
        <w:rPr>
          <w:lang w:val="fr-CA"/>
        </w:rPr>
        <w:t>*</w:t>
      </w:r>
      <w:r w:rsidRPr="00F06DFE">
        <w:rPr>
          <w:lang w:val="fr-CA"/>
        </w:rPr>
        <w:tab/>
        <w:t>*</w:t>
      </w:r>
      <w:r w:rsidRPr="00F06DFE">
        <w:rPr>
          <w:lang w:val="fr-CA"/>
        </w:rPr>
        <w:tab/>
        <w:t>*</w:t>
      </w:r>
    </w:p>
    <w:p w14:paraId="37542604" w14:textId="77777777" w:rsidR="00465D0F" w:rsidRPr="00F06DFE" w:rsidRDefault="00465D0F">
      <w:pPr>
        <w:spacing w:before="12"/>
        <w:rPr>
          <w:rFonts w:ascii="Calibri" w:eastAsia="Calibri" w:hAnsi="Calibri" w:cs="Calibri"/>
          <w:sz w:val="23"/>
          <w:szCs w:val="23"/>
          <w:lang w:val="fr-CA"/>
        </w:rPr>
      </w:pPr>
    </w:p>
    <w:p w14:paraId="32433288" w14:textId="77777777" w:rsidR="00465D0F" w:rsidRPr="00764200" w:rsidRDefault="00764200">
      <w:pPr>
        <w:pStyle w:val="BodyText"/>
        <w:ind w:right="362"/>
        <w:rPr>
          <w:lang w:val="fr-CA"/>
        </w:rPr>
      </w:pPr>
      <w:r w:rsidRPr="00764200">
        <w:rPr>
          <w:lang w:val="fr-CA"/>
        </w:rPr>
        <w:t>J</w:t>
      </w:r>
      <w:r w:rsidR="00E16A5C">
        <w:rPr>
          <w:lang w:val="fr-CA"/>
        </w:rPr>
        <w:t>’</w:t>
      </w:r>
      <w:r w:rsidRPr="00764200">
        <w:rPr>
          <w:lang w:val="fr-CA"/>
        </w:rPr>
        <w:t xml:space="preserve">ai lu et compris les attentes </w:t>
      </w:r>
      <w:r>
        <w:rPr>
          <w:lang w:val="fr-CA"/>
        </w:rPr>
        <w:t xml:space="preserve">mentionnées précédemment </w:t>
      </w:r>
      <w:r w:rsidRPr="00764200">
        <w:rPr>
          <w:lang w:val="fr-CA"/>
        </w:rPr>
        <w:t xml:space="preserve">pour le poste de membre </w:t>
      </w:r>
      <w:r>
        <w:rPr>
          <w:lang w:val="fr-CA"/>
        </w:rPr>
        <w:t xml:space="preserve">du </w:t>
      </w:r>
      <w:r w:rsidRPr="00764200">
        <w:rPr>
          <w:lang w:val="fr-CA"/>
        </w:rPr>
        <w:t xml:space="preserve">Conseil </w:t>
      </w:r>
      <w:r>
        <w:rPr>
          <w:lang w:val="fr-CA"/>
        </w:rPr>
        <w:t>du</w:t>
      </w:r>
      <w:r w:rsidRPr="00764200">
        <w:rPr>
          <w:lang w:val="fr-CA"/>
        </w:rPr>
        <w:t xml:space="preserve"> CMTCA et j</w:t>
      </w:r>
      <w:r w:rsidR="00E16A5C">
        <w:rPr>
          <w:lang w:val="fr-CA"/>
        </w:rPr>
        <w:t>’</w:t>
      </w:r>
      <w:r w:rsidRPr="00764200">
        <w:rPr>
          <w:lang w:val="fr-CA"/>
        </w:rPr>
        <w:t xml:space="preserve">accepte de respecter la </w:t>
      </w:r>
      <w:r>
        <w:rPr>
          <w:lang w:val="fr-CA"/>
        </w:rPr>
        <w:t>P</w:t>
      </w:r>
      <w:r w:rsidRPr="00764200">
        <w:rPr>
          <w:lang w:val="fr-CA"/>
        </w:rPr>
        <w:t>olitique de confidentialité d</w:t>
      </w:r>
      <w:r w:rsidR="00620940">
        <w:rPr>
          <w:lang w:val="fr-CA"/>
        </w:rPr>
        <w:t xml:space="preserve">u </w:t>
      </w:r>
      <w:r w:rsidRPr="00764200">
        <w:rPr>
          <w:lang w:val="fr-CA"/>
        </w:rPr>
        <w:t>Conseil d</w:t>
      </w:r>
      <w:r w:rsidR="00E16A5C">
        <w:rPr>
          <w:lang w:val="fr-CA"/>
        </w:rPr>
        <w:t>’</w:t>
      </w:r>
      <w:r w:rsidRPr="00764200">
        <w:rPr>
          <w:lang w:val="fr-CA"/>
        </w:rPr>
        <w:t>administration.</w:t>
      </w:r>
    </w:p>
    <w:p w14:paraId="56F66565" w14:textId="77777777" w:rsidR="00465D0F" w:rsidRPr="00764200" w:rsidRDefault="00465D0F">
      <w:pPr>
        <w:spacing w:before="12"/>
        <w:rPr>
          <w:rFonts w:ascii="Calibri" w:eastAsia="Calibri" w:hAnsi="Calibri" w:cs="Calibri"/>
          <w:sz w:val="23"/>
          <w:szCs w:val="23"/>
          <w:lang w:val="fr-CA"/>
        </w:rPr>
      </w:pPr>
    </w:p>
    <w:p w14:paraId="459CB34D" w14:textId="77777777" w:rsidR="00465D0F" w:rsidRDefault="00430A1C">
      <w:pPr>
        <w:pStyle w:val="BodyText"/>
        <w:tabs>
          <w:tab w:val="left" w:pos="9143"/>
        </w:tabs>
        <w:ind w:right="503"/>
      </w:pPr>
      <w:r>
        <w:t>Signature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2797621F" w14:textId="77777777" w:rsidR="00465D0F" w:rsidRDefault="00465D0F">
      <w:pPr>
        <w:rPr>
          <w:rFonts w:ascii="Calibri" w:eastAsia="Calibri" w:hAnsi="Calibri" w:cs="Calibri"/>
          <w:sz w:val="20"/>
          <w:szCs w:val="20"/>
        </w:rPr>
      </w:pPr>
    </w:p>
    <w:p w14:paraId="759C0E3C" w14:textId="77777777" w:rsidR="00465D0F" w:rsidRDefault="00430A1C">
      <w:pPr>
        <w:pStyle w:val="BodyText"/>
        <w:tabs>
          <w:tab w:val="left" w:pos="9153"/>
        </w:tabs>
        <w:spacing w:before="51"/>
        <w:ind w:right="503"/>
      </w:pPr>
      <w:r>
        <w:t>N</w:t>
      </w:r>
      <w:r w:rsidR="00764200">
        <w:t>om</w:t>
      </w:r>
      <w:r>
        <w:rPr>
          <w:spacing w:val="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7EDAFEDE" w14:textId="77777777" w:rsidR="00465D0F" w:rsidRDefault="00465D0F">
      <w:pPr>
        <w:spacing w:before="9"/>
        <w:rPr>
          <w:rFonts w:ascii="Calibri" w:eastAsia="Calibri" w:hAnsi="Calibri" w:cs="Calibri"/>
          <w:sz w:val="19"/>
          <w:szCs w:val="19"/>
        </w:rPr>
      </w:pPr>
    </w:p>
    <w:p w14:paraId="32707A38" w14:textId="77777777" w:rsidR="00465D0F" w:rsidRDefault="00430A1C">
      <w:pPr>
        <w:pStyle w:val="BodyText"/>
        <w:tabs>
          <w:tab w:val="left" w:pos="8986"/>
        </w:tabs>
        <w:spacing w:before="51"/>
        <w:ind w:right="362"/>
      </w:pPr>
      <w:r>
        <w:t>Date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_</w:t>
      </w:r>
    </w:p>
    <w:p w14:paraId="200D7BA8" w14:textId="77777777" w:rsidR="00465D0F" w:rsidRDefault="00465D0F">
      <w:pPr>
        <w:rPr>
          <w:rFonts w:ascii="Calibri" w:eastAsia="Calibri" w:hAnsi="Calibri" w:cs="Calibri"/>
          <w:sz w:val="20"/>
          <w:szCs w:val="20"/>
        </w:rPr>
      </w:pPr>
    </w:p>
    <w:p w14:paraId="404D902F" w14:textId="77777777" w:rsidR="00465D0F" w:rsidRDefault="00465D0F">
      <w:pPr>
        <w:rPr>
          <w:rFonts w:ascii="Calibri" w:eastAsia="Calibri" w:hAnsi="Calibri" w:cs="Calibri"/>
          <w:sz w:val="20"/>
          <w:szCs w:val="20"/>
        </w:rPr>
      </w:pPr>
    </w:p>
    <w:p w14:paraId="7AA11EBB" w14:textId="77777777" w:rsidR="00465D0F" w:rsidRDefault="00465D0F">
      <w:pPr>
        <w:rPr>
          <w:rFonts w:ascii="Calibri" w:eastAsia="Calibri" w:hAnsi="Calibri" w:cs="Calibri"/>
          <w:sz w:val="20"/>
          <w:szCs w:val="20"/>
        </w:rPr>
      </w:pPr>
    </w:p>
    <w:p w14:paraId="1224ECF7" w14:textId="77777777" w:rsidR="00465D0F" w:rsidRDefault="00465D0F">
      <w:pPr>
        <w:rPr>
          <w:rFonts w:ascii="Calibri" w:eastAsia="Calibri" w:hAnsi="Calibri" w:cs="Calibri"/>
          <w:sz w:val="20"/>
          <w:szCs w:val="20"/>
        </w:rPr>
      </w:pPr>
    </w:p>
    <w:p w14:paraId="2DA36B1E" w14:textId="77777777" w:rsidR="00465D0F" w:rsidRDefault="00465D0F">
      <w:pPr>
        <w:rPr>
          <w:rFonts w:ascii="Calibri" w:eastAsia="Calibri" w:hAnsi="Calibri" w:cs="Calibri"/>
          <w:sz w:val="20"/>
          <w:szCs w:val="20"/>
        </w:rPr>
      </w:pPr>
    </w:p>
    <w:p w14:paraId="715117E4" w14:textId="77777777" w:rsidR="00465D0F" w:rsidRDefault="00465D0F">
      <w:pPr>
        <w:rPr>
          <w:rFonts w:ascii="Calibri" w:eastAsia="Calibri" w:hAnsi="Calibri" w:cs="Calibri"/>
          <w:sz w:val="20"/>
          <w:szCs w:val="20"/>
        </w:rPr>
      </w:pPr>
    </w:p>
    <w:p w14:paraId="4F0E764B" w14:textId="77777777" w:rsidR="00465D0F" w:rsidRDefault="00465D0F">
      <w:pPr>
        <w:rPr>
          <w:rFonts w:ascii="Calibri" w:eastAsia="Calibri" w:hAnsi="Calibri" w:cs="Calibri"/>
          <w:sz w:val="20"/>
          <w:szCs w:val="20"/>
        </w:rPr>
      </w:pPr>
    </w:p>
    <w:p w14:paraId="78DD0DCF" w14:textId="77777777" w:rsidR="00465D0F" w:rsidRDefault="00465D0F">
      <w:pPr>
        <w:spacing w:before="9"/>
        <w:rPr>
          <w:rFonts w:ascii="Calibri" w:eastAsia="Calibri" w:hAnsi="Calibri" w:cs="Calibri"/>
          <w:sz w:val="18"/>
          <w:szCs w:val="18"/>
        </w:rPr>
      </w:pPr>
    </w:p>
    <w:p w14:paraId="5367B3FC" w14:textId="77777777" w:rsidR="00465D0F" w:rsidRDefault="00430A1C">
      <w:pPr>
        <w:spacing w:before="56"/>
        <w:ind w:right="114"/>
        <w:jc w:val="right"/>
        <w:rPr>
          <w:rFonts w:ascii="Calibri" w:eastAsia="Calibri" w:hAnsi="Calibri" w:cs="Calibri"/>
        </w:rPr>
      </w:pPr>
      <w:r>
        <w:rPr>
          <w:rFonts w:ascii="Calibri"/>
        </w:rPr>
        <w:t>2</w:t>
      </w:r>
    </w:p>
    <w:sectPr w:rsidR="00465D0F">
      <w:pgSz w:w="12240" w:h="15840"/>
      <w:pgMar w:top="1400" w:right="132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1BDBDF" w14:textId="77777777" w:rsidR="00FA6727" w:rsidRDefault="00FA6727" w:rsidP="00E16A5C">
      <w:r>
        <w:separator/>
      </w:r>
    </w:p>
  </w:endnote>
  <w:endnote w:type="continuationSeparator" w:id="0">
    <w:p w14:paraId="6C3491C2" w14:textId="77777777" w:rsidR="00FA6727" w:rsidRDefault="00FA6727" w:rsidP="00E16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16E9EB" w14:textId="77777777" w:rsidR="00FA6727" w:rsidRDefault="00FA6727" w:rsidP="00E16A5C">
      <w:r>
        <w:separator/>
      </w:r>
    </w:p>
  </w:footnote>
  <w:footnote w:type="continuationSeparator" w:id="0">
    <w:p w14:paraId="7C97EF60" w14:textId="77777777" w:rsidR="00FA6727" w:rsidRDefault="00FA6727" w:rsidP="00E16A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ED4941"/>
    <w:multiLevelType w:val="hybridMultilevel"/>
    <w:tmpl w:val="222405BA"/>
    <w:lvl w:ilvl="0" w:tplc="2188B1B4">
      <w:start w:val="1"/>
      <w:numFmt w:val="bullet"/>
      <w:lvlText w:val=""/>
      <w:lvlJc w:val="left"/>
      <w:pPr>
        <w:ind w:left="813" w:hanging="356"/>
      </w:pPr>
      <w:rPr>
        <w:rFonts w:ascii="Symbol" w:eastAsia="Symbol" w:hAnsi="Symbol" w:hint="default"/>
        <w:w w:val="100"/>
        <w:sz w:val="24"/>
        <w:szCs w:val="24"/>
      </w:rPr>
    </w:lvl>
    <w:lvl w:ilvl="1" w:tplc="FD8C7A3E">
      <w:start w:val="1"/>
      <w:numFmt w:val="bullet"/>
      <w:lvlText w:val="•"/>
      <w:lvlJc w:val="left"/>
      <w:pPr>
        <w:ind w:left="1696" w:hanging="356"/>
      </w:pPr>
      <w:rPr>
        <w:rFonts w:hint="default"/>
      </w:rPr>
    </w:lvl>
    <w:lvl w:ilvl="2" w:tplc="F77838DA">
      <w:start w:val="1"/>
      <w:numFmt w:val="bullet"/>
      <w:lvlText w:val="•"/>
      <w:lvlJc w:val="left"/>
      <w:pPr>
        <w:ind w:left="2572" w:hanging="356"/>
      </w:pPr>
      <w:rPr>
        <w:rFonts w:hint="default"/>
      </w:rPr>
    </w:lvl>
    <w:lvl w:ilvl="3" w:tplc="67C4354A">
      <w:start w:val="1"/>
      <w:numFmt w:val="bullet"/>
      <w:lvlText w:val="•"/>
      <w:lvlJc w:val="left"/>
      <w:pPr>
        <w:ind w:left="3448" w:hanging="356"/>
      </w:pPr>
      <w:rPr>
        <w:rFonts w:hint="default"/>
      </w:rPr>
    </w:lvl>
    <w:lvl w:ilvl="4" w:tplc="EA184140">
      <w:start w:val="1"/>
      <w:numFmt w:val="bullet"/>
      <w:lvlText w:val="•"/>
      <w:lvlJc w:val="left"/>
      <w:pPr>
        <w:ind w:left="4324" w:hanging="356"/>
      </w:pPr>
      <w:rPr>
        <w:rFonts w:hint="default"/>
      </w:rPr>
    </w:lvl>
    <w:lvl w:ilvl="5" w:tplc="851E330A">
      <w:start w:val="1"/>
      <w:numFmt w:val="bullet"/>
      <w:lvlText w:val="•"/>
      <w:lvlJc w:val="left"/>
      <w:pPr>
        <w:ind w:left="5200" w:hanging="356"/>
      </w:pPr>
      <w:rPr>
        <w:rFonts w:hint="default"/>
      </w:rPr>
    </w:lvl>
    <w:lvl w:ilvl="6" w:tplc="7D2697EC">
      <w:start w:val="1"/>
      <w:numFmt w:val="bullet"/>
      <w:lvlText w:val="•"/>
      <w:lvlJc w:val="left"/>
      <w:pPr>
        <w:ind w:left="6076" w:hanging="356"/>
      </w:pPr>
      <w:rPr>
        <w:rFonts w:hint="default"/>
      </w:rPr>
    </w:lvl>
    <w:lvl w:ilvl="7" w:tplc="DCD46AC2">
      <w:start w:val="1"/>
      <w:numFmt w:val="bullet"/>
      <w:lvlText w:val="•"/>
      <w:lvlJc w:val="left"/>
      <w:pPr>
        <w:ind w:left="6952" w:hanging="356"/>
      </w:pPr>
      <w:rPr>
        <w:rFonts w:hint="default"/>
      </w:rPr>
    </w:lvl>
    <w:lvl w:ilvl="8" w:tplc="332C9766">
      <w:start w:val="1"/>
      <w:numFmt w:val="bullet"/>
      <w:lvlText w:val="•"/>
      <w:lvlJc w:val="left"/>
      <w:pPr>
        <w:ind w:left="7828" w:hanging="35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5D0F"/>
    <w:rsid w:val="00042A92"/>
    <w:rsid w:val="000852EE"/>
    <w:rsid w:val="00086906"/>
    <w:rsid w:val="00106D89"/>
    <w:rsid w:val="00210F93"/>
    <w:rsid w:val="00250DBA"/>
    <w:rsid w:val="00345268"/>
    <w:rsid w:val="003F3AF1"/>
    <w:rsid w:val="00407EC5"/>
    <w:rsid w:val="00414836"/>
    <w:rsid w:val="00430A1C"/>
    <w:rsid w:val="004510D5"/>
    <w:rsid w:val="00465D0F"/>
    <w:rsid w:val="00477367"/>
    <w:rsid w:val="004C56D1"/>
    <w:rsid w:val="00564ACF"/>
    <w:rsid w:val="005F7357"/>
    <w:rsid w:val="00620940"/>
    <w:rsid w:val="0067125C"/>
    <w:rsid w:val="006D2852"/>
    <w:rsid w:val="00715505"/>
    <w:rsid w:val="00753CDE"/>
    <w:rsid w:val="00764200"/>
    <w:rsid w:val="00880AB5"/>
    <w:rsid w:val="00907EBC"/>
    <w:rsid w:val="009B6355"/>
    <w:rsid w:val="00A111D8"/>
    <w:rsid w:val="00A25D84"/>
    <w:rsid w:val="00A90FFC"/>
    <w:rsid w:val="00AC2C89"/>
    <w:rsid w:val="00AC6A54"/>
    <w:rsid w:val="00BC1A31"/>
    <w:rsid w:val="00D1633A"/>
    <w:rsid w:val="00D607DB"/>
    <w:rsid w:val="00D62E80"/>
    <w:rsid w:val="00DC3A75"/>
    <w:rsid w:val="00E16A5C"/>
    <w:rsid w:val="00EA240A"/>
    <w:rsid w:val="00F06DFE"/>
    <w:rsid w:val="00F115F2"/>
    <w:rsid w:val="00F44700"/>
    <w:rsid w:val="00F604D7"/>
    <w:rsid w:val="00F671A1"/>
    <w:rsid w:val="00FA6727"/>
    <w:rsid w:val="00FF2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95B493"/>
  <w15:docId w15:val="{7BB60F47-AE1D-4E59-9C36-2BC690460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Calibri" w:eastAsia="Calibri" w:hAnsi="Calibri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16A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6A5C"/>
  </w:style>
  <w:style w:type="paragraph" w:styleId="Footer">
    <w:name w:val="footer"/>
    <w:basedOn w:val="Normal"/>
    <w:link w:val="FooterChar"/>
    <w:uiPriority w:val="99"/>
    <w:unhideWhenUsed/>
    <w:rsid w:val="00E16A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6A5C"/>
  </w:style>
  <w:style w:type="paragraph" w:styleId="BalloonText">
    <w:name w:val="Balloon Text"/>
    <w:basedOn w:val="Normal"/>
    <w:link w:val="BalloonTextChar"/>
    <w:uiPriority w:val="99"/>
    <w:semiHidden/>
    <w:unhideWhenUsed/>
    <w:rsid w:val="006209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9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F503EB-391A-4121-8CEB-AFAA28814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715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 Goodwin</dc:creator>
  <cp:lastModifiedBy>Christian V</cp:lastModifiedBy>
  <cp:revision>4</cp:revision>
  <dcterms:created xsi:type="dcterms:W3CDTF">2017-12-14T16:25:00Z</dcterms:created>
  <dcterms:modified xsi:type="dcterms:W3CDTF">2019-12-05T17:09:00Z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2015-11-17T00:00:00Z</vt:filetime>
  </property>
</Properties>
</file>